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7" w:rsidRDefault="00EC5C47" w:rsidP="00E55BA7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C5C47" w:rsidRPr="00EC5C47" w:rsidRDefault="00EC5C47" w:rsidP="00EC5C47">
      <w:pPr>
        <w:tabs>
          <w:tab w:val="left" w:pos="360"/>
        </w:tabs>
        <w:ind w:left="72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proofErr w:type="spellStart"/>
      <w:r w:rsidRPr="00EC5C47">
        <w:rPr>
          <w:rFonts w:ascii="Times New Roman" w:eastAsia="Batang" w:hAnsi="Times New Roman"/>
          <w:b/>
          <w:sz w:val="24"/>
          <w:szCs w:val="24"/>
          <w:lang w:eastAsia="ko-KR"/>
        </w:rPr>
        <w:t>Bibliografie</w:t>
      </w:r>
      <w:proofErr w:type="spellEnd"/>
      <w:r w:rsidRPr="00EC5C47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 w:rsidRPr="00EC5C47">
        <w:rPr>
          <w:rFonts w:ascii="Times New Roman" w:eastAsia="Batang" w:hAnsi="Times New Roman"/>
          <w:b/>
          <w:sz w:val="24"/>
          <w:szCs w:val="24"/>
          <w:lang w:eastAsia="ko-KR"/>
        </w:rPr>
        <w:t>punte</w:t>
      </w:r>
      <w:proofErr w:type="spellEnd"/>
      <w:r w:rsidRPr="00EC5C47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proofErr w:type="spellStart"/>
      <w:r w:rsidRPr="00EC5C47">
        <w:rPr>
          <w:rFonts w:ascii="Times New Roman" w:eastAsia="Batang" w:hAnsi="Times New Roman"/>
          <w:b/>
          <w:sz w:val="24"/>
          <w:szCs w:val="24"/>
          <w:lang w:eastAsia="ko-KR"/>
        </w:rPr>
        <w:t>maritim</w:t>
      </w:r>
      <w:proofErr w:type="spellEnd"/>
    </w:p>
    <w:p w:rsidR="00EC5C47" w:rsidRDefault="00EC5C47" w:rsidP="00EC5C47">
      <w:pPr>
        <w:tabs>
          <w:tab w:val="left" w:pos="360"/>
        </w:tabs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C5C47" w:rsidRPr="00EC5C47" w:rsidRDefault="00EC5C47" w:rsidP="00EC5C47">
      <w:pPr>
        <w:tabs>
          <w:tab w:val="left" w:pos="360"/>
        </w:tabs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1B492A" w:rsidRPr="00097BBB" w:rsidRDefault="001B492A" w:rsidP="00E55BA7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>Atodiresei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 D., </w:t>
      </w:r>
      <w:proofErr w:type="spellStart"/>
      <w:r w:rsidRPr="001B492A">
        <w:rPr>
          <w:rFonts w:ascii="Times New Roman" w:hAnsi="Times New Roman"/>
          <w:i/>
          <w:sz w:val="24"/>
          <w:szCs w:val="24"/>
        </w:rPr>
        <w:t>Meteorologie-oceanografie</w:t>
      </w:r>
      <w:proofErr w:type="spellEnd"/>
      <w:r w:rsidRPr="001B4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492A">
        <w:rPr>
          <w:rFonts w:ascii="Times New Roman" w:hAnsi="Times New Roman"/>
          <w:i/>
          <w:sz w:val="24"/>
          <w:szCs w:val="24"/>
        </w:rPr>
        <w:t>aplicată</w:t>
      </w:r>
      <w:proofErr w:type="spellEnd"/>
      <w:r w:rsidRPr="001B4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492A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1B4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492A">
        <w:rPr>
          <w:rFonts w:ascii="Times New Roman" w:hAnsi="Times New Roman"/>
          <w:i/>
          <w:sz w:val="24"/>
          <w:szCs w:val="24"/>
        </w:rPr>
        <w:t>respectarea</w:t>
      </w:r>
      <w:proofErr w:type="spellEnd"/>
      <w:r w:rsidRPr="001B49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492A">
        <w:rPr>
          <w:rFonts w:ascii="Times New Roman" w:hAnsi="Times New Roman"/>
          <w:i/>
          <w:sz w:val="24"/>
          <w:szCs w:val="24"/>
        </w:rPr>
        <w:t>cerinţelor</w:t>
      </w:r>
      <w:proofErr w:type="spellEnd"/>
      <w:r w:rsidRPr="001B492A">
        <w:rPr>
          <w:rFonts w:ascii="Times New Roman" w:hAnsi="Times New Roman"/>
          <w:i/>
          <w:sz w:val="24"/>
          <w:szCs w:val="24"/>
        </w:rPr>
        <w:t xml:space="preserve"> </w:t>
      </w:r>
      <w:r w:rsidRPr="00E55BA7">
        <w:rPr>
          <w:rFonts w:ascii="Times New Roman" w:hAnsi="Times New Roman"/>
          <w:i/>
          <w:sz w:val="24"/>
          <w:szCs w:val="24"/>
        </w:rPr>
        <w:t>STCW</w:t>
      </w:r>
      <w:r w:rsidR="00615FB7" w:rsidRPr="00E55BA7">
        <w:rPr>
          <w:rFonts w:ascii="Times New Roman" w:hAnsi="Times New Roman"/>
          <w:i/>
          <w:iCs/>
          <w:sz w:val="24"/>
          <w:szCs w:val="24"/>
          <w:lang w:val="ro-RO"/>
        </w:rPr>
        <w:t>,</w:t>
      </w:r>
      <w:r w:rsidR="00615FB7">
        <w:rPr>
          <w:rFonts w:ascii="Times New Roman" w:hAnsi="Times New Roman"/>
          <w:i/>
          <w:iCs/>
          <w:sz w:val="24"/>
          <w:szCs w:val="24"/>
          <w:lang w:val="ro-RO"/>
        </w:rPr>
        <w:t xml:space="preserve">  </w:t>
      </w:r>
      <w:r w:rsidRPr="001B492A">
        <w:rPr>
          <w:rFonts w:ascii="Times New Roman" w:hAnsi="Times New Roman"/>
          <w:iCs/>
          <w:sz w:val="24"/>
          <w:szCs w:val="24"/>
          <w:lang w:val="ro-RO"/>
        </w:rPr>
        <w:t>Editura ANMB, Vol I,</w:t>
      </w:r>
      <w:r w:rsidR="00E55BA7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1B492A">
        <w:rPr>
          <w:rFonts w:ascii="Times New Roman" w:hAnsi="Times New Roman"/>
          <w:iCs/>
          <w:sz w:val="24"/>
          <w:szCs w:val="24"/>
          <w:lang w:val="ro-RO"/>
        </w:rPr>
        <w:t>II</w:t>
      </w:r>
      <w:r w:rsidR="00E55BA7">
        <w:rPr>
          <w:rFonts w:ascii="Times New Roman" w:hAnsi="Times New Roman"/>
          <w:iCs/>
          <w:sz w:val="24"/>
          <w:szCs w:val="24"/>
          <w:lang w:val="ro-RO"/>
        </w:rPr>
        <w:t>,</w:t>
      </w:r>
      <w:r w:rsidRPr="001B492A">
        <w:rPr>
          <w:rFonts w:ascii="Times New Roman" w:hAnsi="Times New Roman"/>
          <w:iCs/>
          <w:sz w:val="24"/>
          <w:szCs w:val="24"/>
          <w:lang w:val="ro-RO"/>
        </w:rPr>
        <w:t xml:space="preserve"> Constanţa, 2017</w:t>
      </w:r>
      <w:r w:rsidR="00E55BA7">
        <w:rPr>
          <w:rFonts w:ascii="Times New Roman" w:hAnsi="Times New Roman"/>
          <w:iCs/>
          <w:sz w:val="24"/>
          <w:szCs w:val="24"/>
          <w:lang w:val="ro-RO"/>
        </w:rPr>
        <w:t>;</w:t>
      </w:r>
    </w:p>
    <w:p w:rsidR="00097BBB" w:rsidRPr="00E55BA7" w:rsidRDefault="00E55BA7" w:rsidP="00097BB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Bădără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N., </w:t>
      </w:r>
      <w:proofErr w:type="spellStart"/>
      <w:r w:rsidRPr="00E55BA7">
        <w:rPr>
          <w:rFonts w:ascii="Times New Roman" w:hAnsi="Times New Roman"/>
          <w:bCs/>
          <w:i/>
          <w:sz w:val="24"/>
          <w:szCs w:val="24"/>
          <w:lang w:val="fr-FR"/>
        </w:rPr>
        <w:t>Radiocomunicaţii</w:t>
      </w:r>
      <w:proofErr w:type="spellEnd"/>
      <w:r w:rsidRPr="00E55BA7">
        <w:rPr>
          <w:rFonts w:ascii="Times New Roman" w:hAnsi="Times New Roman"/>
          <w:bCs/>
          <w:i/>
          <w:sz w:val="24"/>
          <w:szCs w:val="24"/>
          <w:lang w:val="fr-FR"/>
        </w:rPr>
        <w:t xml:space="preserve"> navale-GMDSS</w:t>
      </w:r>
      <w:r w:rsidR="00097BBB" w:rsidRPr="001B492A">
        <w:rPr>
          <w:rFonts w:ascii="Times New Roman" w:hAnsi="Times New Roman"/>
          <w:bCs/>
          <w:sz w:val="24"/>
          <w:szCs w:val="24"/>
          <w:lang w:val="fr-FR"/>
        </w:rPr>
        <w:t xml:space="preserve">, Ed. </w:t>
      </w:r>
      <w:proofErr w:type="spellStart"/>
      <w:r w:rsidR="00097BBB" w:rsidRPr="001B492A">
        <w:rPr>
          <w:rFonts w:ascii="Times New Roman" w:hAnsi="Times New Roman"/>
          <w:bCs/>
          <w:sz w:val="24"/>
          <w:szCs w:val="24"/>
          <w:lang w:val="fr-FR"/>
        </w:rPr>
        <w:t>Academiei</w:t>
      </w:r>
      <w:proofErr w:type="spellEnd"/>
      <w:r w:rsidR="00097BBB" w:rsidRPr="001B492A">
        <w:rPr>
          <w:rFonts w:ascii="Times New Roman" w:hAnsi="Times New Roman"/>
          <w:bCs/>
          <w:sz w:val="24"/>
          <w:szCs w:val="24"/>
          <w:lang w:val="fr-FR"/>
        </w:rPr>
        <w:t xml:space="preserve"> Navale „Mircea </w:t>
      </w:r>
      <w:proofErr w:type="spellStart"/>
      <w:r w:rsidR="00097BBB" w:rsidRPr="001B492A">
        <w:rPr>
          <w:rFonts w:ascii="Times New Roman" w:hAnsi="Times New Roman"/>
          <w:bCs/>
          <w:sz w:val="24"/>
          <w:szCs w:val="24"/>
          <w:lang w:val="fr-FR"/>
        </w:rPr>
        <w:t>cel</w:t>
      </w:r>
      <w:proofErr w:type="spellEnd"/>
      <w:r w:rsidR="00097BBB" w:rsidRPr="001B49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97BBB" w:rsidRPr="001B492A">
        <w:rPr>
          <w:rFonts w:ascii="Times New Roman" w:hAnsi="Times New Roman"/>
          <w:bCs/>
          <w:sz w:val="24"/>
          <w:szCs w:val="24"/>
          <w:lang w:val="fr-FR"/>
        </w:rPr>
        <w:t>Bătrân</w:t>
      </w:r>
      <w:proofErr w:type="spellEnd"/>
      <w:r w:rsidR="00097BBB" w:rsidRPr="001B492A">
        <w:rPr>
          <w:rFonts w:ascii="Times New Roman" w:hAnsi="Times New Roman"/>
          <w:bCs/>
          <w:sz w:val="24"/>
          <w:szCs w:val="24"/>
          <w:lang w:val="fr-FR"/>
        </w:rPr>
        <w:t>”, Constanţa, 2008</w:t>
      </w:r>
      <w:r w:rsidR="005C3869">
        <w:rPr>
          <w:rFonts w:ascii="Times New Roman" w:hAnsi="Times New Roman"/>
          <w:bCs/>
          <w:sz w:val="24"/>
          <w:szCs w:val="24"/>
          <w:lang w:val="fr-FR"/>
        </w:rPr>
        <w:t>;</w:t>
      </w:r>
    </w:p>
    <w:p w:rsidR="00E55BA7" w:rsidRPr="00E55BA7" w:rsidRDefault="00EC5C47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>Boșneagu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C3869">
        <w:rPr>
          <w:rFonts w:ascii="Times New Roman" w:hAnsi="Times New Roman"/>
          <w:sz w:val="24"/>
          <w:szCs w:val="24"/>
          <w:lang w:val="ro-RO"/>
        </w:rPr>
        <w:t>R.</w:t>
      </w:r>
      <w:r w:rsidR="00E55BA7" w:rsidRPr="001B492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55BA7" w:rsidRPr="001B492A">
        <w:rPr>
          <w:rFonts w:ascii="Times New Roman" w:hAnsi="Times New Roman"/>
          <w:i/>
          <w:sz w:val="24"/>
          <w:szCs w:val="24"/>
          <w:lang w:val="ro-RO"/>
        </w:rPr>
        <w:t>Navigația maritimă</w:t>
      </w:r>
      <w:r w:rsidR="00E55BA7">
        <w:rPr>
          <w:rFonts w:ascii="Times New Roman" w:hAnsi="Times New Roman"/>
          <w:sz w:val="24"/>
          <w:szCs w:val="24"/>
          <w:lang w:val="ro-RO"/>
        </w:rPr>
        <w:t>, Ed.</w:t>
      </w:r>
      <w:r w:rsidR="00E55BA7" w:rsidRPr="001B492A">
        <w:rPr>
          <w:rFonts w:ascii="Times New Roman" w:hAnsi="Times New Roman"/>
          <w:sz w:val="24"/>
          <w:szCs w:val="24"/>
          <w:lang w:val="ro-RO"/>
        </w:rPr>
        <w:t xml:space="preserve"> Ex Ponto, 2015</w:t>
      </w:r>
      <w:r w:rsid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E55BA7" w:rsidRPr="00E55BA7" w:rsidRDefault="00EC5C47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E55BA7">
        <w:rPr>
          <w:rFonts w:ascii="Times New Roman" w:hAnsi="Times New Roman"/>
          <w:sz w:val="24"/>
          <w:szCs w:val="24"/>
          <w:lang w:val="ro-RO"/>
        </w:rPr>
        <w:t>Boşneagu</w:t>
      </w:r>
      <w:r w:rsidR="005C3869" w:rsidRPr="00E55BA7">
        <w:rPr>
          <w:rFonts w:ascii="Times New Roman" w:hAnsi="Times New Roman"/>
          <w:sz w:val="24"/>
          <w:szCs w:val="24"/>
          <w:lang w:val="ro-RO"/>
        </w:rPr>
        <w:t xml:space="preserve">, R., </w:t>
      </w:r>
      <w:r w:rsidR="00E55BA7" w:rsidRPr="00E55BA7">
        <w:rPr>
          <w:rFonts w:ascii="Times New Roman" w:hAnsi="Times New Roman"/>
          <w:i/>
          <w:sz w:val="24"/>
          <w:szCs w:val="24"/>
          <w:lang w:val="ro-RO"/>
        </w:rPr>
        <w:t>Astronomia nautică. Navigaţia astronomică</w:t>
      </w:r>
      <w:r w:rsidR="00E55BA7">
        <w:rPr>
          <w:rFonts w:ascii="Times New Roman" w:hAnsi="Times New Roman"/>
          <w:sz w:val="24"/>
          <w:szCs w:val="24"/>
          <w:lang w:val="ro-RO"/>
        </w:rPr>
        <w:t>, Ed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DHM, Constanţa, 2017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E55BA7" w:rsidRPr="00E55BA7" w:rsidRDefault="005C3869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Boşneagu, R</w:t>
      </w:r>
      <w:r w:rsidR="00EC5C47" w:rsidRPr="00E55BA7">
        <w:rPr>
          <w:rFonts w:ascii="Times New Roman" w:hAnsi="Times New Roman"/>
          <w:sz w:val="24"/>
          <w:szCs w:val="24"/>
          <w:lang w:val="ro-RO"/>
        </w:rPr>
        <w:t xml:space="preserve">., </w:t>
      </w:r>
      <w:r w:rsidR="00E55BA7" w:rsidRPr="00E55BA7">
        <w:rPr>
          <w:rFonts w:ascii="Times New Roman" w:hAnsi="Times New Roman"/>
          <w:i/>
          <w:sz w:val="24"/>
          <w:szCs w:val="24"/>
          <w:lang w:val="ro-RO"/>
        </w:rPr>
        <w:t>Cinematica navală. Navigaţia radar</w:t>
      </w:r>
      <w:r w:rsidR="00EC5C47">
        <w:rPr>
          <w:rFonts w:ascii="Times New Roman" w:hAnsi="Times New Roman"/>
          <w:sz w:val="24"/>
          <w:szCs w:val="24"/>
          <w:lang w:val="ro-RO"/>
        </w:rPr>
        <w:t>, Ed.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DHM, Constanţa, 2017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E55BA7" w:rsidRPr="00E55BA7" w:rsidRDefault="005C3869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Boşneagu, R</w:t>
      </w:r>
      <w:r w:rsidR="00E55BA7" w:rsidRPr="00E55BA7">
        <w:rPr>
          <w:rFonts w:ascii="Times New Roman" w:hAnsi="Times New Roman"/>
          <w:i/>
          <w:sz w:val="24"/>
          <w:szCs w:val="24"/>
          <w:lang w:val="ro-RO"/>
        </w:rPr>
        <w:t>., Navigaţia electronică. Navigaţia ortodromică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55BA7">
        <w:rPr>
          <w:rFonts w:ascii="Times New Roman" w:hAnsi="Times New Roman"/>
          <w:sz w:val="24"/>
          <w:szCs w:val="24"/>
          <w:lang w:val="ro-RO"/>
        </w:rPr>
        <w:t>Ed</w:t>
      </w:r>
      <w:r w:rsidR="00EC5C47">
        <w:rPr>
          <w:rFonts w:ascii="Times New Roman" w:hAnsi="Times New Roman"/>
          <w:sz w:val="24"/>
          <w:szCs w:val="24"/>
          <w:lang w:val="ro-RO"/>
        </w:rPr>
        <w:t>.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DHM, Constanţa, 2017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E55BA7" w:rsidRPr="00E55BA7" w:rsidRDefault="00EC5C47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E55BA7">
        <w:rPr>
          <w:rFonts w:ascii="Times New Roman" w:hAnsi="Times New Roman"/>
          <w:sz w:val="24"/>
          <w:szCs w:val="24"/>
          <w:lang w:val="ro-RO"/>
        </w:rPr>
        <w:t>Boşneagu, R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 xml:space="preserve">., </w:t>
      </w:r>
      <w:r w:rsidR="00E55BA7" w:rsidRPr="00E55BA7">
        <w:rPr>
          <w:rFonts w:ascii="Times New Roman" w:hAnsi="Times New Roman"/>
          <w:i/>
          <w:sz w:val="24"/>
          <w:szCs w:val="24"/>
          <w:lang w:val="ro-RO"/>
        </w:rPr>
        <w:t>Meteorologia marină. Navigaţia meteorologică</w:t>
      </w:r>
      <w:r>
        <w:rPr>
          <w:rFonts w:ascii="Times New Roman" w:hAnsi="Times New Roman"/>
          <w:sz w:val="24"/>
          <w:szCs w:val="24"/>
          <w:lang w:val="ro-RO"/>
        </w:rPr>
        <w:t>, Ed.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5BA7">
        <w:rPr>
          <w:rFonts w:ascii="Times New Roman" w:hAnsi="Times New Roman"/>
          <w:sz w:val="24"/>
          <w:szCs w:val="24"/>
          <w:lang w:val="ro-RO"/>
        </w:rPr>
        <w:t>Ex Ponto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>, Constanţa, 2014;</w:t>
      </w:r>
    </w:p>
    <w:p w:rsidR="00E55BA7" w:rsidRPr="00E55BA7" w:rsidRDefault="005C3869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E55BA7">
        <w:rPr>
          <w:rFonts w:ascii="Times New Roman" w:hAnsi="Times New Roman"/>
          <w:sz w:val="24"/>
          <w:szCs w:val="24"/>
          <w:lang w:val="ro-RO"/>
        </w:rPr>
        <w:t xml:space="preserve">Boşneagu, 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., </w:t>
      </w:r>
      <w:r w:rsidR="00E55BA7" w:rsidRPr="00E55BA7">
        <w:rPr>
          <w:rFonts w:ascii="Times New Roman" w:hAnsi="Times New Roman"/>
          <w:i/>
          <w:sz w:val="24"/>
          <w:szCs w:val="24"/>
          <w:lang w:val="ro-RO"/>
        </w:rPr>
        <w:t>Geografia maritimă</w:t>
      </w:r>
      <w:r w:rsidR="00E55BA7">
        <w:rPr>
          <w:rFonts w:ascii="Times New Roman" w:hAnsi="Times New Roman"/>
          <w:sz w:val="24"/>
          <w:szCs w:val="24"/>
          <w:lang w:val="ro-RO"/>
        </w:rPr>
        <w:t>,  Ed</w:t>
      </w:r>
      <w:r w:rsidR="00EC5C47">
        <w:rPr>
          <w:rFonts w:ascii="Times New Roman" w:hAnsi="Times New Roman"/>
          <w:sz w:val="24"/>
          <w:szCs w:val="24"/>
          <w:lang w:val="ro-RO"/>
        </w:rPr>
        <w:t>.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 xml:space="preserve"> Ex Ponto, Constanţa, 2016;</w:t>
      </w:r>
    </w:p>
    <w:p w:rsidR="00E55BA7" w:rsidRPr="00E55BA7" w:rsidRDefault="005C3869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E55BA7">
        <w:rPr>
          <w:rFonts w:ascii="Times New Roman" w:hAnsi="Times New Roman"/>
          <w:sz w:val="24"/>
          <w:szCs w:val="24"/>
          <w:lang w:val="ro-RO"/>
        </w:rPr>
        <w:t>Boşneagu, R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>.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55BA7" w:rsidRPr="00E55BA7">
        <w:rPr>
          <w:rFonts w:ascii="Times New Roman" w:hAnsi="Times New Roman"/>
          <w:i/>
          <w:sz w:val="24"/>
          <w:szCs w:val="24"/>
          <w:lang w:val="ro-RO"/>
        </w:rPr>
        <w:t>Geoeconomia maritimă</w:t>
      </w:r>
      <w:r w:rsidR="00E55BA7">
        <w:rPr>
          <w:rFonts w:ascii="Times New Roman" w:hAnsi="Times New Roman"/>
          <w:sz w:val="24"/>
          <w:szCs w:val="24"/>
          <w:lang w:val="ro-RO"/>
        </w:rPr>
        <w:t>,  Ed</w:t>
      </w:r>
      <w:r w:rsidR="00EC5C47">
        <w:rPr>
          <w:rFonts w:ascii="Times New Roman" w:hAnsi="Times New Roman"/>
          <w:sz w:val="24"/>
          <w:szCs w:val="24"/>
          <w:lang w:val="ro-RO"/>
        </w:rPr>
        <w:t>.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 xml:space="preserve"> Ex Ponto, Constanţa, 2017;</w:t>
      </w:r>
    </w:p>
    <w:p w:rsidR="00E55BA7" w:rsidRPr="001B492A" w:rsidRDefault="005C3869" w:rsidP="00E55BA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E55BA7">
        <w:rPr>
          <w:rFonts w:ascii="Times New Roman" w:hAnsi="Times New Roman"/>
          <w:sz w:val="24"/>
          <w:szCs w:val="24"/>
          <w:lang w:val="ro-RO"/>
        </w:rPr>
        <w:t xml:space="preserve">Boşneagu, R., </w:t>
      </w:r>
      <w:r w:rsidR="00E55BA7" w:rsidRPr="00E55BA7">
        <w:rPr>
          <w:rFonts w:ascii="Times New Roman" w:hAnsi="Times New Roman"/>
          <w:i/>
          <w:sz w:val="24"/>
          <w:szCs w:val="24"/>
          <w:lang w:val="ro-RO"/>
        </w:rPr>
        <w:t>Oceanografie pentru navigatori</w:t>
      </w:r>
      <w:r w:rsidR="00E55BA7">
        <w:rPr>
          <w:rFonts w:ascii="Times New Roman" w:hAnsi="Times New Roman"/>
          <w:sz w:val="24"/>
          <w:szCs w:val="24"/>
          <w:lang w:val="ro-RO"/>
        </w:rPr>
        <w:t>,  Ed</w:t>
      </w:r>
      <w:r w:rsidR="00EC5C47">
        <w:rPr>
          <w:rFonts w:ascii="Times New Roman" w:hAnsi="Times New Roman"/>
          <w:sz w:val="24"/>
          <w:szCs w:val="24"/>
          <w:lang w:val="ro-RO"/>
        </w:rPr>
        <w:t>.</w:t>
      </w:r>
      <w:r w:rsidR="00E55BA7" w:rsidRPr="00E55BA7">
        <w:rPr>
          <w:rFonts w:ascii="Times New Roman" w:hAnsi="Times New Roman"/>
          <w:sz w:val="24"/>
          <w:szCs w:val="24"/>
          <w:lang w:val="ro-RO"/>
        </w:rPr>
        <w:t xml:space="preserve"> Ex Ponto, Constanţa, 2019;</w:t>
      </w:r>
    </w:p>
    <w:p w:rsidR="001B492A" w:rsidRPr="001B492A" w:rsidRDefault="005C3869" w:rsidP="001B492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 xml:space="preserve">Bozianu, Fr., </w:t>
      </w:r>
      <w:r w:rsidR="001B492A" w:rsidRPr="001B492A">
        <w:rPr>
          <w:rFonts w:ascii="Times New Roman" w:hAnsi="Times New Roman"/>
          <w:i/>
          <w:sz w:val="24"/>
          <w:szCs w:val="24"/>
          <w:lang w:val="ro-RO"/>
        </w:rPr>
        <w:t>Tratat de echipamente şi sisteme de navigaţie</w:t>
      </w:r>
      <w:r w:rsidR="00E55BA7">
        <w:rPr>
          <w:rFonts w:ascii="Times New Roman" w:hAnsi="Times New Roman"/>
          <w:sz w:val="24"/>
          <w:szCs w:val="24"/>
          <w:lang w:val="ro-RO"/>
        </w:rPr>
        <w:t>, vol. I şi II, Ed</w:t>
      </w:r>
      <w:r w:rsidR="00EC5C47">
        <w:rPr>
          <w:rFonts w:ascii="Times New Roman" w:hAnsi="Times New Roman"/>
          <w:sz w:val="24"/>
          <w:szCs w:val="24"/>
          <w:lang w:val="ro-RO"/>
        </w:rPr>
        <w:t>.</w:t>
      </w:r>
      <w:r w:rsidR="001B492A" w:rsidRPr="001B492A">
        <w:rPr>
          <w:rFonts w:ascii="Times New Roman" w:hAnsi="Times New Roman"/>
          <w:sz w:val="24"/>
          <w:szCs w:val="24"/>
          <w:lang w:val="ro-RO"/>
        </w:rPr>
        <w:t xml:space="preserve"> Ex Ponto, Constanţa, 2007</w:t>
      </w:r>
      <w:r w:rsidR="00EC5C4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Default="00097BBB" w:rsidP="00097B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>Caraiani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Pr="00097B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C5C47">
        <w:rPr>
          <w:rFonts w:ascii="Times New Roman" w:hAnsi="Times New Roman"/>
          <w:sz w:val="24"/>
          <w:szCs w:val="24"/>
          <w:lang w:val="ro-RO"/>
        </w:rPr>
        <w:t xml:space="preserve">Gh., 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Serescu</w:t>
      </w:r>
      <w:r w:rsidR="00EC5C47">
        <w:rPr>
          <w:rFonts w:ascii="Times New Roman" w:hAnsi="Times New Roman"/>
          <w:sz w:val="24"/>
          <w:szCs w:val="24"/>
          <w:lang w:val="ro-RO"/>
        </w:rPr>
        <w:t>, M.,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B492A">
        <w:rPr>
          <w:rFonts w:ascii="Times New Roman" w:hAnsi="Times New Roman"/>
          <w:i/>
          <w:sz w:val="24"/>
          <w:szCs w:val="24"/>
          <w:lang w:val="ro-RO"/>
        </w:rPr>
        <w:t>Transporturi maritime</w:t>
      </w:r>
      <w:r w:rsidR="009850DE">
        <w:rPr>
          <w:rFonts w:ascii="Times New Roman" w:hAnsi="Times New Roman"/>
          <w:sz w:val="24"/>
          <w:szCs w:val="24"/>
          <w:lang w:val="ro-RO"/>
        </w:rPr>
        <w:t>, Bucureşti,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 Ed. Lumina Lex, 2002</w:t>
      </w:r>
      <w:r w:rsid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Pr="001B492A" w:rsidRDefault="00E55BA7" w:rsidP="00097BBB">
      <w:pPr>
        <w:numPr>
          <w:ilvl w:val="0"/>
          <w:numId w:val="3"/>
        </w:numPr>
        <w:tabs>
          <w:tab w:val="left" w:pos="0"/>
          <w:tab w:val="left" w:pos="41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Caraiani</w:t>
      </w:r>
      <w:proofErr w:type="spellEnd"/>
      <w:r w:rsidR="005C38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</w:t>
      </w:r>
      <w:proofErr w:type="spellEnd"/>
      <w:r w:rsidR="00615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7BBB" w:rsidRPr="00615FB7">
        <w:rPr>
          <w:rFonts w:ascii="Times New Roman" w:hAnsi="Times New Roman"/>
          <w:i/>
          <w:sz w:val="24"/>
          <w:szCs w:val="24"/>
        </w:rPr>
        <w:t>Tratat</w:t>
      </w:r>
      <w:proofErr w:type="spellEnd"/>
      <w:r w:rsidR="00097BBB" w:rsidRPr="00615FB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097BBB" w:rsidRPr="00615FB7">
        <w:rPr>
          <w:rFonts w:ascii="Times New Roman" w:hAnsi="Times New Roman"/>
          <w:i/>
          <w:sz w:val="24"/>
          <w:szCs w:val="24"/>
        </w:rPr>
        <w:t>Transporturi</w:t>
      </w:r>
      <w:proofErr w:type="spellEnd"/>
      <w:r w:rsidR="00097BBB" w:rsidRPr="001B49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Bucuresti</w:t>
      </w:r>
      <w:proofErr w:type="spellEnd"/>
      <w:r w:rsidR="00097BBB" w:rsidRPr="001B492A">
        <w:rPr>
          <w:rFonts w:ascii="Times New Roman" w:hAnsi="Times New Roman"/>
          <w:sz w:val="24"/>
          <w:szCs w:val="24"/>
        </w:rPr>
        <w:t>, Vol. I si 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492A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;</w:t>
      </w:r>
    </w:p>
    <w:p w:rsidR="00097BBB" w:rsidRPr="001B492A" w:rsidRDefault="00097BBB" w:rsidP="00097BBB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B492A">
        <w:rPr>
          <w:rFonts w:ascii="Times New Roman" w:hAnsi="Times New Roman"/>
          <w:bCs/>
          <w:sz w:val="24"/>
          <w:szCs w:val="24"/>
          <w:lang w:val="ro-RO"/>
        </w:rPr>
        <w:t xml:space="preserve">Chiţac, V., </w:t>
      </w:r>
      <w:r w:rsidRPr="00E55BA7">
        <w:rPr>
          <w:rFonts w:ascii="Times New Roman" w:hAnsi="Times New Roman"/>
          <w:bCs/>
          <w:i/>
          <w:sz w:val="24"/>
          <w:szCs w:val="24"/>
          <w:lang w:val="ro-RO"/>
        </w:rPr>
        <w:t>Teoria şi Construcţia Navei (vol. 1 „Statica Navei”)</w:t>
      </w:r>
      <w:r w:rsidR="00E55BA7">
        <w:rPr>
          <w:rFonts w:ascii="Times New Roman" w:hAnsi="Times New Roman"/>
          <w:bCs/>
          <w:sz w:val="24"/>
          <w:szCs w:val="24"/>
          <w:lang w:val="ro-RO"/>
        </w:rPr>
        <w:t>, Ed</w:t>
      </w:r>
      <w:r w:rsidR="009850DE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1B492A">
        <w:rPr>
          <w:rFonts w:ascii="Times New Roman" w:hAnsi="Times New Roman"/>
          <w:bCs/>
          <w:sz w:val="24"/>
          <w:szCs w:val="24"/>
          <w:lang w:val="ro-RO"/>
        </w:rPr>
        <w:t xml:space="preserve"> Academiei Navale, Constanţa, 2008;</w:t>
      </w:r>
    </w:p>
    <w:p w:rsidR="00097BBB" w:rsidRPr="001B492A" w:rsidRDefault="00097BBB" w:rsidP="00097BB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 xml:space="preserve">Cojocaru, S., </w:t>
      </w:r>
      <w:r w:rsidRPr="001B492A">
        <w:rPr>
          <w:rFonts w:ascii="Times New Roman" w:hAnsi="Times New Roman"/>
          <w:i/>
          <w:sz w:val="24"/>
          <w:szCs w:val="24"/>
          <w:lang w:val="ro-RO"/>
        </w:rPr>
        <w:t>Tratat de navigație maritimă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, Vol. I, </w:t>
      </w:r>
      <w:r w:rsidRPr="001B492A">
        <w:rPr>
          <w:rFonts w:ascii="Times New Roman" w:hAnsi="Times New Roman"/>
          <w:i/>
          <w:sz w:val="24"/>
          <w:szCs w:val="24"/>
          <w:lang w:val="ro-RO"/>
        </w:rPr>
        <w:t>Medodele clasice ale navigației maritime</w:t>
      </w:r>
      <w:r w:rsidR="00E55BA7">
        <w:rPr>
          <w:rFonts w:ascii="Times New Roman" w:hAnsi="Times New Roman"/>
          <w:sz w:val="24"/>
          <w:szCs w:val="24"/>
          <w:lang w:val="ro-RO"/>
        </w:rPr>
        <w:t>,  Editura Ars Academica, 2008;</w:t>
      </w:r>
    </w:p>
    <w:p w:rsidR="00097BBB" w:rsidRDefault="005C3869" w:rsidP="00097B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>Cojocaru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 xml:space="preserve">., </w:t>
      </w:r>
      <w:r w:rsidR="00097BBB" w:rsidRPr="001B492A">
        <w:rPr>
          <w:rFonts w:ascii="Times New Roman" w:hAnsi="Times New Roman"/>
          <w:i/>
          <w:sz w:val="24"/>
          <w:szCs w:val="24"/>
          <w:lang w:val="ro-RO"/>
        </w:rPr>
        <w:t>Tratat de navigație maritimă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 xml:space="preserve">. Volumul II. </w:t>
      </w:r>
      <w:r w:rsidR="00097BBB" w:rsidRPr="001B492A">
        <w:rPr>
          <w:rFonts w:ascii="Times New Roman" w:hAnsi="Times New Roman"/>
          <w:i/>
          <w:sz w:val="24"/>
          <w:szCs w:val="24"/>
          <w:lang w:val="ro-RO"/>
        </w:rPr>
        <w:t>Metodele moderne ale navigatiei maritime</w:t>
      </w:r>
      <w:r w:rsidR="009850DE">
        <w:rPr>
          <w:rFonts w:ascii="Times New Roman" w:hAnsi="Times New Roman"/>
          <w:sz w:val="24"/>
          <w:szCs w:val="24"/>
          <w:lang w:val="ro-RO"/>
        </w:rPr>
        <w:t>. Bucureş</w:t>
      </w:r>
      <w:r w:rsidR="00EC5C47">
        <w:rPr>
          <w:rFonts w:ascii="Times New Roman" w:hAnsi="Times New Roman"/>
          <w:sz w:val="24"/>
          <w:szCs w:val="24"/>
          <w:lang w:val="ro-RO"/>
        </w:rPr>
        <w:t>ti, Ed.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 xml:space="preserve"> Ars Academica, 2008</w:t>
      </w:r>
      <w:r w:rsid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Pr="00B81ADC" w:rsidRDefault="00E55BA7" w:rsidP="00B81AD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Deboveanu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 M., </w:t>
      </w:r>
      <w:r w:rsidR="00097BBB" w:rsidRPr="00E55BA7">
        <w:rPr>
          <w:rFonts w:ascii="Times New Roman" w:hAnsi="Times New Roman"/>
          <w:i/>
          <w:sz w:val="24"/>
          <w:szCs w:val="24"/>
          <w:lang w:val="ro-RO"/>
        </w:rPr>
        <w:t>Tratat de manevra nave</w:t>
      </w:r>
      <w:r w:rsidRPr="00E55BA7">
        <w:rPr>
          <w:rFonts w:ascii="Times New Roman" w:hAnsi="Times New Roman"/>
          <w:i/>
          <w:sz w:val="24"/>
          <w:szCs w:val="24"/>
          <w:lang w:val="ro-RO"/>
        </w:rPr>
        <w:t>i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 xml:space="preserve">, vol I, II, </w:t>
      </w:r>
      <w:smartTag w:uri="urn:schemas-microsoft-com:office:smarttags" w:element="stockticker">
        <w:r w:rsidR="00097BBB" w:rsidRPr="001B492A">
          <w:rPr>
            <w:rFonts w:ascii="Times New Roman" w:hAnsi="Times New Roman"/>
            <w:sz w:val="24"/>
            <w:szCs w:val="24"/>
            <w:lang w:val="ro-RO"/>
          </w:rPr>
          <w:t>III</w:t>
        </w:r>
      </w:smartTag>
      <w:r w:rsidR="00EC5C47">
        <w:rPr>
          <w:rFonts w:ascii="Times New Roman" w:hAnsi="Times New Roman"/>
          <w:sz w:val="24"/>
          <w:szCs w:val="24"/>
          <w:lang w:val="ro-RO"/>
        </w:rPr>
        <w:t>, IV. Ed.</w:t>
      </w:r>
      <w:r w:rsidR="009850DE">
        <w:rPr>
          <w:rFonts w:ascii="Times New Roman" w:hAnsi="Times New Roman"/>
          <w:sz w:val="24"/>
          <w:szCs w:val="24"/>
          <w:lang w:val="ro-RO"/>
        </w:rPr>
        <w:t xml:space="preserve"> Lumina Lex, Bucureş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>ti, 1999-2006;</w:t>
      </w:r>
    </w:p>
    <w:p w:rsidR="00097BBB" w:rsidRPr="001B492A" w:rsidRDefault="00097BBB" w:rsidP="00097B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 xml:space="preserve">Domnișoru, L., </w:t>
      </w:r>
      <w:r w:rsidR="009850DE">
        <w:rPr>
          <w:rFonts w:ascii="Times New Roman" w:hAnsi="Times New Roman"/>
          <w:bCs/>
          <w:i/>
          <w:sz w:val="24"/>
          <w:szCs w:val="24"/>
          <w:lang w:val="ro-RO"/>
        </w:rPr>
        <w:t>Dinamica navei. Oscilaţii ş</w:t>
      </w:r>
      <w:r w:rsidRPr="00E55BA7">
        <w:rPr>
          <w:rFonts w:ascii="Times New Roman" w:hAnsi="Times New Roman"/>
          <w:bCs/>
          <w:i/>
          <w:sz w:val="24"/>
          <w:szCs w:val="24"/>
          <w:lang w:val="ro-RO"/>
        </w:rPr>
        <w:t>i vibratii ale corpului navei</w:t>
      </w:r>
      <w:r w:rsidR="00EC5C47">
        <w:rPr>
          <w:rFonts w:ascii="Times New Roman" w:hAnsi="Times New Roman"/>
          <w:sz w:val="24"/>
          <w:szCs w:val="24"/>
          <w:lang w:val="ro-RO"/>
        </w:rPr>
        <w:t>, Bucuresti, Ed.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Tehnică</w:t>
      </w:r>
      <w:r w:rsidRPr="001B492A">
        <w:rPr>
          <w:rFonts w:ascii="Times New Roman" w:hAnsi="Times New Roman"/>
          <w:sz w:val="24"/>
          <w:szCs w:val="24"/>
          <w:lang w:val="ro-RO"/>
        </w:rPr>
        <w:t>, 2001</w:t>
      </w:r>
      <w:r w:rsid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Pr="001B492A" w:rsidRDefault="00097BBB" w:rsidP="00097BBB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1B492A">
        <w:rPr>
          <w:rFonts w:ascii="Times New Roman" w:hAnsi="Times New Roman"/>
          <w:sz w:val="24"/>
          <w:szCs w:val="24"/>
          <w:lang w:val="ro-RO"/>
        </w:rPr>
        <w:t>Gheorghiţă</w:t>
      </w:r>
      <w:r w:rsidR="00E55BA7">
        <w:rPr>
          <w:rFonts w:ascii="Times New Roman" w:hAnsi="Times New Roman"/>
          <w:sz w:val="24"/>
          <w:szCs w:val="24"/>
          <w:lang w:val="ro-RO"/>
        </w:rPr>
        <w:t>,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 V.</w:t>
      </w:r>
      <w:r w:rsidR="009850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B492A">
        <w:rPr>
          <w:rFonts w:ascii="Times New Roman" w:hAnsi="Times New Roman"/>
          <w:sz w:val="24"/>
          <w:szCs w:val="24"/>
          <w:lang w:val="ro-RO"/>
        </w:rPr>
        <w:t>S.</w:t>
      </w:r>
      <w:r w:rsidR="009850DE">
        <w:rPr>
          <w:rFonts w:ascii="Times New Roman" w:hAnsi="Times New Roman"/>
          <w:sz w:val="24"/>
          <w:szCs w:val="24"/>
          <w:lang w:val="ro-RO"/>
        </w:rPr>
        <w:t>,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50DE">
        <w:rPr>
          <w:rFonts w:ascii="Times New Roman" w:hAnsi="Times New Roman"/>
          <w:i/>
          <w:iCs/>
          <w:sz w:val="24"/>
          <w:szCs w:val="24"/>
          <w:lang w:val="ro-RO"/>
        </w:rPr>
        <w:t>Manual de meteorologie şi o</w:t>
      </w:r>
      <w:r w:rsidRPr="001B492A">
        <w:rPr>
          <w:rFonts w:ascii="Times New Roman" w:hAnsi="Times New Roman"/>
          <w:i/>
          <w:iCs/>
          <w:sz w:val="24"/>
          <w:szCs w:val="24"/>
          <w:lang w:val="ro-RO"/>
        </w:rPr>
        <w:t>ceanografie pentru învăţământul superior de marină</w:t>
      </w:r>
      <w:r w:rsidR="00EC5C47">
        <w:rPr>
          <w:rFonts w:ascii="Times New Roman" w:hAnsi="Times New Roman"/>
          <w:sz w:val="24"/>
          <w:szCs w:val="24"/>
          <w:lang w:val="ro-RO"/>
        </w:rPr>
        <w:t>, Ed.</w:t>
      </w:r>
      <w:r w:rsidRPr="001B492A">
        <w:rPr>
          <w:rFonts w:ascii="Times New Roman" w:hAnsi="Times New Roman"/>
          <w:sz w:val="24"/>
          <w:szCs w:val="24"/>
          <w:lang w:val="ro-RO"/>
        </w:rPr>
        <w:t xml:space="preserve">  ADCO, Constanţa, 2003;</w:t>
      </w:r>
    </w:p>
    <w:p w:rsidR="00097BBB" w:rsidRDefault="006758C4" w:rsidP="00097BB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97BBB">
        <w:rPr>
          <w:rFonts w:ascii="Times New Roman" w:hAnsi="Times New Roman"/>
          <w:sz w:val="24"/>
          <w:szCs w:val="24"/>
          <w:lang w:val="ro-RO"/>
        </w:rPr>
        <w:t>Lupu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S.</w:t>
      </w:r>
      <w:r w:rsidR="009850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97BBB">
        <w:rPr>
          <w:rFonts w:ascii="Times New Roman" w:hAnsi="Times New Roman"/>
          <w:i/>
          <w:sz w:val="24"/>
          <w:szCs w:val="24"/>
          <w:lang w:val="ro-RO"/>
        </w:rPr>
        <w:t>Navigație astronomică</w:t>
      </w:r>
      <w:r w:rsidRPr="00097BBB">
        <w:rPr>
          <w:rFonts w:ascii="Times New Roman" w:hAnsi="Times New Roman"/>
          <w:sz w:val="24"/>
          <w:szCs w:val="24"/>
          <w:lang w:val="ro-RO"/>
        </w:rPr>
        <w:t>, Ed. Academiei Navale „Mirc</w:t>
      </w:r>
      <w:r w:rsidR="00615FB7">
        <w:rPr>
          <w:rFonts w:ascii="Times New Roman" w:hAnsi="Times New Roman"/>
          <w:sz w:val="24"/>
          <w:szCs w:val="24"/>
          <w:lang w:val="ro-RO"/>
        </w:rPr>
        <w:t>ea cel Bătrân”, Constanța</w:t>
      </w:r>
      <w:r w:rsidR="008A21A5">
        <w:rPr>
          <w:rFonts w:ascii="Times New Roman" w:hAnsi="Times New Roman"/>
          <w:sz w:val="24"/>
          <w:szCs w:val="24"/>
          <w:lang w:val="ro-RO"/>
        </w:rPr>
        <w:t>,</w:t>
      </w:r>
      <w:bookmarkStart w:id="0" w:name="_GoBack"/>
      <w:bookmarkEnd w:id="0"/>
      <w:r w:rsidR="00615FB7">
        <w:rPr>
          <w:rFonts w:ascii="Times New Roman" w:hAnsi="Times New Roman"/>
          <w:sz w:val="24"/>
          <w:szCs w:val="24"/>
          <w:lang w:val="ro-RO"/>
        </w:rPr>
        <w:t xml:space="preserve"> 2017</w:t>
      </w:r>
      <w:r w:rsidR="00E55BA7">
        <w:rPr>
          <w:rFonts w:ascii="Times New Roman" w:hAnsi="Times New Roman"/>
          <w:sz w:val="24"/>
          <w:szCs w:val="24"/>
          <w:lang w:val="ro-RO"/>
        </w:rPr>
        <w:t>;</w:t>
      </w:r>
    </w:p>
    <w:p w:rsidR="00615FB7" w:rsidRPr="00615FB7" w:rsidRDefault="006758C4" w:rsidP="00097BB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615FB7">
        <w:rPr>
          <w:rFonts w:ascii="Times New Roman" w:hAnsi="Times New Roman"/>
          <w:sz w:val="24"/>
          <w:szCs w:val="24"/>
          <w:lang w:val="ro-RO"/>
        </w:rPr>
        <w:t>Lupu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="00E55BA7">
        <w:rPr>
          <w:rFonts w:ascii="Times New Roman" w:hAnsi="Times New Roman"/>
          <w:sz w:val="24"/>
          <w:szCs w:val="24"/>
          <w:lang w:val="ro-RO"/>
        </w:rPr>
        <w:t xml:space="preserve"> S.</w:t>
      </w:r>
      <w:r w:rsidR="009850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5FB7">
        <w:rPr>
          <w:rFonts w:ascii="Times New Roman" w:hAnsi="Times New Roman"/>
          <w:i/>
          <w:sz w:val="24"/>
          <w:szCs w:val="24"/>
          <w:lang w:val="ro-RO"/>
        </w:rPr>
        <w:t>Elemente de dinamica sistemului global de poziționare NAVSTAR - GPS</w:t>
      </w:r>
      <w:r w:rsidRPr="00615FB7">
        <w:rPr>
          <w:rFonts w:ascii="Times New Roman" w:hAnsi="Times New Roman"/>
          <w:sz w:val="24"/>
          <w:szCs w:val="24"/>
          <w:lang w:val="ro-RO"/>
        </w:rPr>
        <w:t xml:space="preserve">, Ed. Academiei Navale </w:t>
      </w:r>
      <w:r w:rsidRPr="00615FB7">
        <w:rPr>
          <w:rFonts w:ascii="Times New Roman" w:hAnsi="Times New Roman"/>
          <w:sz w:val="24"/>
          <w:szCs w:val="24"/>
        </w:rPr>
        <w:t>“</w:t>
      </w:r>
      <w:proofErr w:type="spellStart"/>
      <w:r w:rsidRPr="00615FB7">
        <w:rPr>
          <w:rFonts w:ascii="Times New Roman" w:hAnsi="Times New Roman"/>
          <w:sz w:val="24"/>
          <w:szCs w:val="24"/>
        </w:rPr>
        <w:t>Mirc</w:t>
      </w:r>
      <w:r w:rsidR="00615FB7">
        <w:rPr>
          <w:rFonts w:ascii="Times New Roman" w:hAnsi="Times New Roman"/>
          <w:sz w:val="24"/>
          <w:szCs w:val="24"/>
        </w:rPr>
        <w:t>ea</w:t>
      </w:r>
      <w:proofErr w:type="spellEnd"/>
      <w:r w:rsidR="00615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FB7">
        <w:rPr>
          <w:rFonts w:ascii="Times New Roman" w:hAnsi="Times New Roman"/>
          <w:sz w:val="24"/>
          <w:szCs w:val="24"/>
        </w:rPr>
        <w:t>cel</w:t>
      </w:r>
      <w:proofErr w:type="spellEnd"/>
      <w:r w:rsidR="00615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FB7">
        <w:rPr>
          <w:rFonts w:ascii="Times New Roman" w:hAnsi="Times New Roman"/>
          <w:sz w:val="24"/>
          <w:szCs w:val="24"/>
        </w:rPr>
        <w:t>Bătrân</w:t>
      </w:r>
      <w:proofErr w:type="spellEnd"/>
      <w:r w:rsidR="00615FB7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615FB7">
        <w:rPr>
          <w:rFonts w:ascii="Times New Roman" w:hAnsi="Times New Roman"/>
          <w:sz w:val="24"/>
          <w:szCs w:val="24"/>
        </w:rPr>
        <w:t>Constanța</w:t>
      </w:r>
      <w:proofErr w:type="spellEnd"/>
      <w:r w:rsidR="00615FB7">
        <w:rPr>
          <w:rFonts w:ascii="Times New Roman" w:hAnsi="Times New Roman"/>
          <w:sz w:val="24"/>
          <w:szCs w:val="24"/>
        </w:rPr>
        <w:t xml:space="preserve"> 2011</w:t>
      </w:r>
      <w:r w:rsidR="00E55BA7">
        <w:rPr>
          <w:rFonts w:ascii="Times New Roman" w:hAnsi="Times New Roman"/>
          <w:sz w:val="24"/>
          <w:szCs w:val="24"/>
        </w:rPr>
        <w:t>;</w:t>
      </w:r>
    </w:p>
    <w:p w:rsidR="00097BBB" w:rsidRDefault="00E55BA7" w:rsidP="00097BB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Maraloi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C.,</w:t>
      </w:r>
      <w:r w:rsidR="00615F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97BBB" w:rsidRPr="00615FB7">
        <w:rPr>
          <w:rFonts w:ascii="Times New Roman" w:hAnsi="Times New Roman"/>
          <w:i/>
          <w:sz w:val="24"/>
          <w:szCs w:val="24"/>
          <w:lang w:val="ro-RO"/>
        </w:rPr>
        <w:t>Man</w:t>
      </w:r>
      <w:r w:rsidR="00615FB7" w:rsidRPr="00615FB7">
        <w:rPr>
          <w:rFonts w:ascii="Times New Roman" w:hAnsi="Times New Roman"/>
          <w:i/>
          <w:sz w:val="24"/>
          <w:szCs w:val="24"/>
          <w:lang w:val="ro-RO"/>
        </w:rPr>
        <w:t>evra navei în condiţii speciale</w:t>
      </w:r>
      <w:r w:rsidR="009850DE">
        <w:rPr>
          <w:rFonts w:ascii="Times New Roman" w:hAnsi="Times New Roman"/>
          <w:i/>
          <w:sz w:val="24"/>
          <w:szCs w:val="24"/>
          <w:lang w:val="ro-RO"/>
        </w:rPr>
        <w:t>,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 xml:space="preserve"> Ed</w:t>
      </w:r>
      <w:r w:rsidR="00EC5C47">
        <w:rPr>
          <w:rFonts w:ascii="Times New Roman" w:hAnsi="Times New Roman"/>
          <w:sz w:val="24"/>
          <w:szCs w:val="24"/>
          <w:lang w:val="ro-RO"/>
        </w:rPr>
        <w:t>.</w:t>
      </w:r>
      <w:r w:rsidR="00615FB7">
        <w:rPr>
          <w:rFonts w:ascii="Times New Roman" w:hAnsi="Times New Roman"/>
          <w:sz w:val="24"/>
          <w:szCs w:val="24"/>
          <w:lang w:val="ro-RO"/>
        </w:rPr>
        <w:t xml:space="preserve"> Ex Ponto, Constanta, 2003</w:t>
      </w:r>
      <w:r w:rsidR="00EC5C4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Pr="001B492A" w:rsidRDefault="00615FB7" w:rsidP="00097B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it-IT"/>
        </w:rPr>
        <w:t>Nicolae</w:t>
      </w:r>
      <w:r w:rsidR="005C3869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F</w:t>
      </w:r>
      <w:r w:rsidR="00EC5C47">
        <w:rPr>
          <w:rFonts w:ascii="Times New Roman" w:hAnsi="Times New Roman"/>
          <w:sz w:val="24"/>
          <w:szCs w:val="24"/>
          <w:lang w:val="it-IT"/>
        </w:rPr>
        <w:t>.</w:t>
      </w:r>
      <w:r w:rsidR="00097BBB" w:rsidRPr="001B492A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it-IT"/>
        </w:rPr>
        <w:t>Atodiresei D</w:t>
      </w:r>
      <w:r w:rsidR="00EC5C47">
        <w:rPr>
          <w:rFonts w:ascii="Times New Roman" w:hAnsi="Times New Roman"/>
          <w:bCs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, Cotorcea</w:t>
      </w:r>
      <w:r w:rsidR="009850DE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EC5C47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, Ristea</w:t>
      </w:r>
      <w:r w:rsidR="009850DE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M</w:t>
      </w:r>
      <w:r w:rsidR="00EC5C47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097BBB" w:rsidRPr="001B492A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097BBB" w:rsidRPr="00097BBB">
        <w:rPr>
          <w:rFonts w:ascii="Times New Roman" w:hAnsi="Times New Roman"/>
          <w:bCs/>
          <w:i/>
          <w:iCs/>
          <w:sz w:val="24"/>
          <w:szCs w:val="24"/>
          <w:lang w:val="it-IT"/>
        </w:rPr>
        <w:t>Protectia mediului în activitatea navală şi portuară</w:t>
      </w:r>
      <w:r w:rsidR="00097BBB" w:rsidRPr="001B492A">
        <w:rPr>
          <w:rFonts w:ascii="Times New Roman" w:hAnsi="Times New Roman"/>
          <w:sz w:val="24"/>
          <w:szCs w:val="24"/>
          <w:lang w:val="it-IT"/>
        </w:rPr>
        <w:t xml:space="preserve">. Constanta, </w:t>
      </w:r>
      <w:r w:rsidR="00EC5C47">
        <w:rPr>
          <w:rFonts w:ascii="Times New Roman" w:hAnsi="Times New Roman"/>
          <w:sz w:val="24"/>
          <w:szCs w:val="24"/>
          <w:lang w:val="it-IT"/>
        </w:rPr>
        <w:t>Ed.</w:t>
      </w:r>
      <w:r w:rsidR="00097BBB" w:rsidRPr="001B492A">
        <w:rPr>
          <w:rFonts w:ascii="Times New Roman" w:hAnsi="Times New Roman"/>
          <w:sz w:val="24"/>
          <w:szCs w:val="24"/>
          <w:lang w:val="it-IT"/>
        </w:rPr>
        <w:t xml:space="preserve"> Academiei N</w:t>
      </w:r>
      <w:r>
        <w:rPr>
          <w:rFonts w:ascii="Times New Roman" w:hAnsi="Times New Roman"/>
          <w:sz w:val="24"/>
          <w:szCs w:val="24"/>
          <w:lang w:val="it-IT"/>
        </w:rPr>
        <w:t>avale “Mircea cel Batran”, 2015</w:t>
      </w:r>
      <w:r w:rsidR="00EC5C47">
        <w:rPr>
          <w:rFonts w:ascii="Times New Roman" w:hAnsi="Times New Roman"/>
          <w:sz w:val="24"/>
          <w:szCs w:val="24"/>
          <w:lang w:val="it-IT"/>
        </w:rPr>
        <w:t>;</w:t>
      </w:r>
    </w:p>
    <w:p w:rsidR="00097BBB" w:rsidRPr="001B492A" w:rsidRDefault="00EC5C47" w:rsidP="00097B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it-IT"/>
        </w:rPr>
        <w:t>Nicolae</w:t>
      </w:r>
      <w:r w:rsidR="005C3869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F.</w:t>
      </w:r>
      <w:r w:rsidR="00097BBB" w:rsidRPr="001B492A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it-IT"/>
        </w:rPr>
        <w:t>Atodiresei</w:t>
      </w:r>
      <w:r w:rsidR="005C3869">
        <w:rPr>
          <w:rFonts w:ascii="Times New Roman" w:hAnsi="Times New Roman"/>
          <w:bCs/>
          <w:sz w:val="24"/>
          <w:szCs w:val="24"/>
          <w:lang w:val="it-IT"/>
        </w:rPr>
        <w:t>,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D</w:t>
      </w:r>
      <w:r w:rsidRPr="00EC5C47">
        <w:rPr>
          <w:rFonts w:ascii="Times New Roman" w:hAnsi="Times New Roman"/>
          <w:bCs/>
          <w:sz w:val="24"/>
          <w:szCs w:val="24"/>
          <w:lang w:val="it-IT"/>
        </w:rPr>
        <w:t>.,</w:t>
      </w:r>
      <w:r w:rsidR="00097BBB" w:rsidRPr="00EC5C47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097BBB" w:rsidRPr="001B492A">
        <w:rPr>
          <w:rFonts w:ascii="Times New Roman" w:hAnsi="Times New Roman"/>
          <w:bCs/>
          <w:i/>
          <w:iCs/>
          <w:sz w:val="24"/>
          <w:szCs w:val="24"/>
          <w:lang w:val="it-IT"/>
        </w:rPr>
        <w:t>Siguranţa vieţii pe mare şi protectia mediului marin</w:t>
      </w:r>
      <w:r w:rsidR="00097BBB" w:rsidRPr="001B492A">
        <w:rPr>
          <w:rFonts w:ascii="Times New Roman" w:hAnsi="Times New Roman"/>
          <w:bCs/>
          <w:sz w:val="24"/>
          <w:szCs w:val="24"/>
          <w:lang w:val="it-IT"/>
        </w:rPr>
        <w:t>:</w:t>
      </w:r>
      <w:r w:rsidR="00097BBB" w:rsidRPr="001B492A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97BBB" w:rsidRPr="001B492A">
        <w:rPr>
          <w:rFonts w:ascii="Times New Roman" w:hAnsi="Times New Roman"/>
          <w:sz w:val="24"/>
          <w:szCs w:val="24"/>
          <w:lang w:val="it-IT"/>
        </w:rPr>
        <w:t>Constanta, Editura Academiei Navale “Mi</w:t>
      </w:r>
      <w:r w:rsidR="00615FB7">
        <w:rPr>
          <w:rFonts w:ascii="Times New Roman" w:hAnsi="Times New Roman"/>
          <w:sz w:val="24"/>
          <w:szCs w:val="24"/>
          <w:lang w:val="it-IT"/>
        </w:rPr>
        <w:t>rcea cel Batran”, 2014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097BBB" w:rsidRPr="001B492A" w:rsidRDefault="00EC5C47" w:rsidP="00097BBB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>Pescaru</w:t>
      </w:r>
      <w:r w:rsidR="005C3869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C., </w:t>
      </w:r>
      <w:r w:rsidR="00097BBB" w:rsidRPr="001B492A">
        <w:rPr>
          <w:rFonts w:ascii="Times New Roman" w:hAnsi="Times New Roman"/>
          <w:sz w:val="24"/>
          <w:szCs w:val="24"/>
          <w:lang w:val="pt-BR"/>
        </w:rPr>
        <w:t xml:space="preserve">Pescaru, Al., </w:t>
      </w:r>
      <w:r w:rsidR="00097BBB" w:rsidRPr="001B492A">
        <w:rPr>
          <w:rFonts w:ascii="Times New Roman" w:hAnsi="Times New Roman"/>
          <w:i/>
          <w:sz w:val="24"/>
          <w:szCs w:val="24"/>
          <w:lang w:val="pt-BR"/>
        </w:rPr>
        <w:t>Meteorologie marină</w:t>
      </w:r>
      <w:r>
        <w:rPr>
          <w:rFonts w:ascii="Times New Roman" w:hAnsi="Times New Roman"/>
          <w:sz w:val="24"/>
          <w:szCs w:val="24"/>
          <w:lang w:val="pt-BR"/>
        </w:rPr>
        <w:t>, Ed.</w:t>
      </w:r>
      <w:r w:rsidR="00097BBB" w:rsidRPr="001B492A">
        <w:rPr>
          <w:rFonts w:ascii="Times New Roman" w:hAnsi="Times New Roman"/>
          <w:sz w:val="24"/>
          <w:szCs w:val="24"/>
          <w:lang w:val="pt-BR"/>
        </w:rPr>
        <w:t xml:space="preserve"> Nautica, Constanta, 2005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097BBB" w:rsidRPr="001B492A" w:rsidRDefault="00615FB7" w:rsidP="00097BBB">
      <w:pPr>
        <w:pStyle w:val="ListParagraph"/>
        <w:numPr>
          <w:ilvl w:val="0"/>
          <w:numId w:val="3"/>
        </w:numPr>
        <w:tabs>
          <w:tab w:val="left" w:pos="0"/>
          <w:tab w:val="left" w:pos="414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Popa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C., Hăulică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D. </w:t>
      </w:r>
      <w:r w:rsidR="00097BBB" w:rsidRPr="00615FB7">
        <w:rPr>
          <w:rFonts w:ascii="Times New Roman" w:hAnsi="Times New Roman"/>
          <w:i/>
          <w:sz w:val="24"/>
          <w:szCs w:val="24"/>
          <w:lang w:val="ro-RO"/>
        </w:rPr>
        <w:t>Organizarea trans</w:t>
      </w:r>
      <w:r w:rsidRPr="00615FB7">
        <w:rPr>
          <w:rFonts w:ascii="Times New Roman" w:hAnsi="Times New Roman"/>
          <w:i/>
          <w:sz w:val="24"/>
          <w:szCs w:val="24"/>
          <w:lang w:val="ro-RO"/>
        </w:rPr>
        <w:t xml:space="preserve">porturilor </w:t>
      </w:r>
      <w:r>
        <w:rPr>
          <w:rFonts w:ascii="Times New Roman" w:hAnsi="Times New Roman"/>
          <w:i/>
          <w:sz w:val="24"/>
          <w:szCs w:val="24"/>
          <w:lang w:val="ro-RO"/>
        </w:rPr>
        <w:t>naval</w:t>
      </w:r>
      <w:r w:rsidR="00EC5C47">
        <w:rPr>
          <w:rFonts w:ascii="Times New Roman" w:hAnsi="Times New Roman"/>
          <w:i/>
          <w:sz w:val="24"/>
          <w:szCs w:val="24"/>
          <w:lang w:val="ro-RO"/>
        </w:rPr>
        <w:t>e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>, Ed. Academiei Navale „Mircea  cel Bătrân”, Constanţa, 2010</w:t>
      </w:r>
      <w:r w:rsidR="00EC5C4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Pr="001B492A" w:rsidRDefault="00EC5C47" w:rsidP="00097BBB">
      <w:pPr>
        <w:numPr>
          <w:ilvl w:val="0"/>
          <w:numId w:val="3"/>
        </w:numPr>
        <w:tabs>
          <w:tab w:val="left" w:pos="-720"/>
          <w:tab w:val="left" w:pos="0"/>
          <w:tab w:val="left" w:pos="414"/>
        </w:tabs>
        <w:suppressAutoHyphens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Popa</w:t>
      </w:r>
      <w:r w:rsidR="009850D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C., Beizadea H. </w:t>
      </w:r>
      <w:r w:rsidR="00097BBB" w:rsidRPr="00EC5C47">
        <w:rPr>
          <w:rFonts w:ascii="Times New Roman" w:hAnsi="Times New Roman"/>
          <w:i/>
          <w:sz w:val="24"/>
          <w:szCs w:val="24"/>
          <w:lang w:val="ro-RO"/>
        </w:rPr>
        <w:t>Expediţi</w:t>
      </w:r>
      <w:r w:rsidRPr="00EC5C47">
        <w:rPr>
          <w:rFonts w:ascii="Times New Roman" w:hAnsi="Times New Roman"/>
          <w:i/>
          <w:sz w:val="24"/>
          <w:szCs w:val="24"/>
          <w:lang w:val="ro-RO"/>
        </w:rPr>
        <w:t>ile internaţionale de mărfuri</w:t>
      </w:r>
      <w:r w:rsidR="00097BBB" w:rsidRPr="001B492A">
        <w:rPr>
          <w:rFonts w:ascii="Times New Roman" w:hAnsi="Times New Roman"/>
          <w:sz w:val="24"/>
          <w:szCs w:val="24"/>
          <w:lang w:val="ro-RO"/>
        </w:rPr>
        <w:t>, Ed. Academiei Navale „Mircea  cel Bătrân”, Constanţa, 2010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Pr="00097BBB" w:rsidRDefault="00097BBB" w:rsidP="00097B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97BBB">
        <w:rPr>
          <w:rFonts w:ascii="Times New Roman" w:hAnsi="Times New Roman"/>
          <w:bCs/>
          <w:sz w:val="24"/>
          <w:szCs w:val="24"/>
          <w:lang w:val="ro-RO"/>
        </w:rPr>
        <w:lastRenderedPageBreak/>
        <w:t>Pricop, M.</w:t>
      </w:r>
      <w:r w:rsidR="00EC5C4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15FB7">
        <w:rPr>
          <w:rFonts w:ascii="Times New Roman" w:hAnsi="Times New Roman"/>
          <w:sz w:val="24"/>
          <w:szCs w:val="24"/>
          <w:lang w:val="ro-RO"/>
        </w:rPr>
        <w:t>Oncica</w:t>
      </w:r>
      <w:r w:rsidRPr="00097BBB">
        <w:rPr>
          <w:rFonts w:ascii="Times New Roman" w:hAnsi="Times New Roman"/>
          <w:sz w:val="24"/>
          <w:szCs w:val="24"/>
          <w:lang w:val="ro-RO"/>
        </w:rPr>
        <w:t>,</w:t>
      </w:r>
      <w:r w:rsidR="00EC5C47">
        <w:rPr>
          <w:rFonts w:ascii="Times New Roman" w:hAnsi="Times New Roman"/>
          <w:sz w:val="24"/>
          <w:szCs w:val="24"/>
          <w:lang w:val="ro-RO"/>
        </w:rPr>
        <w:t xml:space="preserve"> V.,</w:t>
      </w:r>
      <w:r w:rsidRPr="00097BB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5FB7">
        <w:rPr>
          <w:rFonts w:ascii="Times New Roman" w:hAnsi="Times New Roman"/>
          <w:i/>
          <w:iCs/>
          <w:sz w:val="24"/>
          <w:szCs w:val="24"/>
          <w:lang w:val="ro-RO"/>
        </w:rPr>
        <w:t>Elemente de statica şi dinamica navei</w:t>
      </w:r>
      <w:r w:rsidRPr="00097BBB">
        <w:rPr>
          <w:rFonts w:ascii="Times New Roman" w:hAnsi="Times New Roman"/>
          <w:sz w:val="24"/>
          <w:szCs w:val="24"/>
          <w:lang w:val="ro-RO"/>
        </w:rPr>
        <w:t>, Editura Academiei N</w:t>
      </w:r>
      <w:r w:rsidR="00615FB7">
        <w:rPr>
          <w:rFonts w:ascii="Times New Roman" w:hAnsi="Times New Roman"/>
          <w:sz w:val="24"/>
          <w:szCs w:val="24"/>
          <w:lang w:val="ro-RO"/>
        </w:rPr>
        <w:t xml:space="preserve">avale „Mircea cel Bătrân”, </w:t>
      </w:r>
      <w:r w:rsidR="00EC5C4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15FB7">
        <w:rPr>
          <w:rFonts w:ascii="Times New Roman" w:hAnsi="Times New Roman"/>
          <w:sz w:val="24"/>
          <w:szCs w:val="24"/>
          <w:lang w:val="ro-RO"/>
        </w:rPr>
        <w:t>2003</w:t>
      </w:r>
      <w:r w:rsidR="00EC5C4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Default="00097BBB" w:rsidP="00097B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97BBB">
        <w:rPr>
          <w:rFonts w:ascii="Times New Roman" w:hAnsi="Times New Roman"/>
          <w:sz w:val="24"/>
          <w:szCs w:val="24"/>
          <w:lang w:val="ro-RO"/>
        </w:rPr>
        <w:t>Pricop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Pr="00097BBB">
        <w:rPr>
          <w:rFonts w:ascii="Times New Roman" w:hAnsi="Times New Roman"/>
          <w:sz w:val="24"/>
          <w:szCs w:val="24"/>
          <w:lang w:val="ro-RO"/>
        </w:rPr>
        <w:t xml:space="preserve"> M., Chiţac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Pr="00097BBB">
        <w:rPr>
          <w:rFonts w:ascii="Times New Roman" w:hAnsi="Times New Roman"/>
          <w:sz w:val="24"/>
          <w:szCs w:val="24"/>
          <w:lang w:val="ro-RO"/>
        </w:rPr>
        <w:t xml:space="preserve"> V., Oncica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Pr="00097BBB">
        <w:rPr>
          <w:rFonts w:ascii="Times New Roman" w:hAnsi="Times New Roman"/>
          <w:sz w:val="24"/>
          <w:szCs w:val="24"/>
          <w:lang w:val="ro-RO"/>
        </w:rPr>
        <w:t xml:space="preserve"> V., </w:t>
      </w:r>
      <w:r w:rsidR="00EC5C47">
        <w:rPr>
          <w:rFonts w:ascii="Times New Roman" w:hAnsi="Times New Roman"/>
          <w:i/>
          <w:sz w:val="24"/>
          <w:szCs w:val="24"/>
          <w:lang w:val="ro-RO"/>
        </w:rPr>
        <w:t xml:space="preserve">Teoria şi construcţia navei. </w:t>
      </w:r>
      <w:r w:rsidRPr="00615FB7">
        <w:rPr>
          <w:rFonts w:ascii="Times New Roman" w:hAnsi="Times New Roman"/>
          <w:i/>
          <w:sz w:val="24"/>
          <w:szCs w:val="24"/>
          <w:lang w:val="ro-RO"/>
        </w:rPr>
        <w:t>Noţiuni teoretice şi probleme</w:t>
      </w:r>
      <w:r w:rsidR="008A21A5">
        <w:rPr>
          <w:rFonts w:ascii="Times New Roman" w:hAnsi="Times New Roman"/>
          <w:sz w:val="24"/>
          <w:szCs w:val="24"/>
          <w:lang w:val="ro-RO"/>
        </w:rPr>
        <w:t>, Ed.</w:t>
      </w:r>
      <w:r w:rsidRPr="00097BBB">
        <w:rPr>
          <w:rFonts w:ascii="Times New Roman" w:hAnsi="Times New Roman"/>
          <w:sz w:val="24"/>
          <w:szCs w:val="24"/>
          <w:lang w:val="ro-RO"/>
        </w:rPr>
        <w:t xml:space="preserve"> Academiei N</w:t>
      </w:r>
      <w:r w:rsidR="00615FB7">
        <w:rPr>
          <w:rFonts w:ascii="Times New Roman" w:hAnsi="Times New Roman"/>
          <w:sz w:val="24"/>
          <w:szCs w:val="24"/>
          <w:lang w:val="ro-RO"/>
        </w:rPr>
        <w:t>avale „Mircea cel Bătrân”, 2009</w:t>
      </w:r>
      <w:r w:rsidR="00EC5C47">
        <w:rPr>
          <w:rFonts w:ascii="Times New Roman" w:hAnsi="Times New Roman"/>
          <w:sz w:val="24"/>
          <w:szCs w:val="24"/>
          <w:lang w:val="ro-RO"/>
        </w:rPr>
        <w:t>;</w:t>
      </w:r>
    </w:p>
    <w:p w:rsidR="00097BBB" w:rsidRDefault="005C3869" w:rsidP="00097B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97BBB">
        <w:rPr>
          <w:rFonts w:ascii="Times New Roman" w:hAnsi="Times New Roman"/>
          <w:sz w:val="24"/>
          <w:szCs w:val="24"/>
          <w:lang w:val="ro-RO"/>
        </w:rPr>
        <w:t xml:space="preserve">Tataru, N., </w:t>
      </w:r>
      <w:r w:rsidR="0088138F" w:rsidRPr="00097BBB">
        <w:rPr>
          <w:rFonts w:ascii="Times New Roman" w:hAnsi="Times New Roman"/>
          <w:i/>
          <w:sz w:val="24"/>
          <w:szCs w:val="24"/>
          <w:lang w:val="ro-RO"/>
        </w:rPr>
        <w:t>Navigaţie radar şi radar plotting</w:t>
      </w:r>
      <w:r w:rsidR="00EC5C47">
        <w:rPr>
          <w:rFonts w:ascii="Times New Roman" w:hAnsi="Times New Roman"/>
          <w:sz w:val="24"/>
          <w:szCs w:val="24"/>
          <w:lang w:val="ro-RO"/>
        </w:rPr>
        <w:t>, Ed.</w:t>
      </w:r>
      <w:r w:rsidR="0088138F" w:rsidRPr="00097BBB">
        <w:rPr>
          <w:rFonts w:ascii="Times New Roman" w:hAnsi="Times New Roman"/>
          <w:sz w:val="24"/>
          <w:szCs w:val="24"/>
          <w:lang w:val="ro-RO"/>
        </w:rPr>
        <w:t xml:space="preserve"> Academiei Navale “Mircea cel Bâtrăn”,, Constanţa, 2008</w:t>
      </w:r>
    </w:p>
    <w:p w:rsidR="00615FB7" w:rsidRDefault="0075786D" w:rsidP="009D16E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615FB7">
        <w:rPr>
          <w:rFonts w:ascii="Times New Roman" w:hAnsi="Times New Roman"/>
          <w:sz w:val="24"/>
          <w:szCs w:val="24"/>
          <w:lang w:val="ro-RO"/>
        </w:rPr>
        <w:t>Toma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 w:rsidRPr="00615F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C5C47">
        <w:rPr>
          <w:rFonts w:ascii="Times New Roman" w:hAnsi="Times New Roman"/>
          <w:sz w:val="24"/>
          <w:szCs w:val="24"/>
          <w:lang w:val="ro-RO"/>
        </w:rPr>
        <w:t xml:space="preserve">A., </w:t>
      </w:r>
      <w:r w:rsidR="00097BBB" w:rsidRPr="00615FB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5FB7">
        <w:rPr>
          <w:rFonts w:ascii="Times New Roman" w:hAnsi="Times New Roman"/>
          <w:i/>
          <w:sz w:val="24"/>
          <w:szCs w:val="24"/>
          <w:lang w:val="ro-RO"/>
        </w:rPr>
        <w:t xml:space="preserve">Salvarea vietii pe mare, </w:t>
      </w:r>
      <w:r w:rsidR="00EC5C47">
        <w:rPr>
          <w:rFonts w:ascii="Times New Roman" w:hAnsi="Times New Roman"/>
          <w:sz w:val="24"/>
          <w:szCs w:val="24"/>
          <w:lang w:val="ro-RO"/>
        </w:rPr>
        <w:t>Ed.</w:t>
      </w:r>
      <w:r w:rsidRPr="00615FB7">
        <w:rPr>
          <w:rFonts w:ascii="Times New Roman" w:hAnsi="Times New Roman"/>
          <w:sz w:val="24"/>
          <w:szCs w:val="24"/>
          <w:lang w:val="ro-RO"/>
        </w:rPr>
        <w:t xml:space="preserve"> Academiei N</w:t>
      </w:r>
      <w:r w:rsidR="00EC5C47">
        <w:rPr>
          <w:rFonts w:ascii="Times New Roman" w:hAnsi="Times New Roman"/>
          <w:sz w:val="24"/>
          <w:szCs w:val="24"/>
          <w:lang w:val="ro-RO"/>
        </w:rPr>
        <w:t>avale „Mircea cel Batrân” 2016;</w:t>
      </w:r>
    </w:p>
    <w:p w:rsidR="006758C4" w:rsidRPr="001B492A" w:rsidRDefault="00EC5C47" w:rsidP="009D16E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Toma</w:t>
      </w:r>
      <w:r w:rsidR="005C3869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A.</w:t>
      </w:r>
      <w:r w:rsidR="0075786D" w:rsidRPr="00615FB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5786D" w:rsidRPr="00615FB7">
        <w:rPr>
          <w:rFonts w:ascii="Times New Roman" w:hAnsi="Times New Roman"/>
          <w:i/>
          <w:sz w:val="24"/>
          <w:szCs w:val="24"/>
          <w:lang w:val="ro-RO"/>
        </w:rPr>
        <w:t>Căutarea şi salvarea supravieţuitorilor pe mare,</w:t>
      </w:r>
      <w:r w:rsidR="0075786D" w:rsidRPr="00615FB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Ed.</w:t>
      </w:r>
      <w:r w:rsidR="0075786D" w:rsidRPr="00615FB7">
        <w:rPr>
          <w:rFonts w:ascii="Times New Roman" w:hAnsi="Times New Roman"/>
          <w:sz w:val="24"/>
          <w:szCs w:val="24"/>
          <w:lang w:val="ro-RO"/>
        </w:rPr>
        <w:t xml:space="preserve"> Academiei Navale „Mir</w:t>
      </w:r>
      <w:r w:rsidR="00615FB7">
        <w:rPr>
          <w:rFonts w:ascii="Times New Roman" w:hAnsi="Times New Roman"/>
          <w:sz w:val="24"/>
          <w:szCs w:val="24"/>
          <w:lang w:val="ro-RO"/>
        </w:rPr>
        <w:t>cea cel Batrân” Constanța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15FB7">
        <w:rPr>
          <w:rFonts w:ascii="Times New Roman" w:hAnsi="Times New Roman"/>
          <w:sz w:val="24"/>
          <w:szCs w:val="24"/>
          <w:lang w:val="ro-RO"/>
        </w:rPr>
        <w:t xml:space="preserve"> 2014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C97E35" w:rsidRDefault="00C97E35">
      <w:pPr>
        <w:rPr>
          <w:rFonts w:ascii="Times New Roman" w:hAnsi="Times New Roman"/>
          <w:sz w:val="24"/>
          <w:szCs w:val="24"/>
        </w:rPr>
      </w:pPr>
    </w:p>
    <w:p w:rsidR="001B492A" w:rsidRPr="001B492A" w:rsidRDefault="001B492A">
      <w:pPr>
        <w:rPr>
          <w:rFonts w:ascii="Times New Roman" w:hAnsi="Times New Roman"/>
          <w:sz w:val="24"/>
          <w:szCs w:val="24"/>
        </w:rPr>
      </w:pPr>
    </w:p>
    <w:sectPr w:rsidR="001B492A" w:rsidRPr="001B492A" w:rsidSect="00097BB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ED"/>
    <w:multiLevelType w:val="hybridMultilevel"/>
    <w:tmpl w:val="256AAFCE"/>
    <w:lvl w:ilvl="0" w:tplc="F4E6C3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2628FC"/>
    <w:multiLevelType w:val="hybridMultilevel"/>
    <w:tmpl w:val="D35047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40A8CD7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37A0F"/>
    <w:multiLevelType w:val="hybridMultilevel"/>
    <w:tmpl w:val="16CE40EE"/>
    <w:lvl w:ilvl="0" w:tplc="37064AE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22D26"/>
    <w:multiLevelType w:val="hybridMultilevel"/>
    <w:tmpl w:val="256AAFCE"/>
    <w:lvl w:ilvl="0" w:tplc="F4E6C3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9E5EBA"/>
    <w:multiLevelType w:val="hybridMultilevel"/>
    <w:tmpl w:val="B4A00D8A"/>
    <w:lvl w:ilvl="0" w:tplc="80104FF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3E40"/>
    <w:multiLevelType w:val="hybridMultilevel"/>
    <w:tmpl w:val="382C6780"/>
    <w:lvl w:ilvl="0" w:tplc="364454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22E4D"/>
    <w:multiLevelType w:val="hybridMultilevel"/>
    <w:tmpl w:val="256AAFCE"/>
    <w:lvl w:ilvl="0" w:tplc="F4E6C3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6E2B07"/>
    <w:multiLevelType w:val="hybridMultilevel"/>
    <w:tmpl w:val="DFCC4C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D4BAD"/>
    <w:multiLevelType w:val="hybridMultilevel"/>
    <w:tmpl w:val="AE0448A0"/>
    <w:lvl w:ilvl="0" w:tplc="049AE7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06D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8ABE1C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E530E"/>
    <w:multiLevelType w:val="singleLevel"/>
    <w:tmpl w:val="D5801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4DD400F1"/>
    <w:multiLevelType w:val="hybridMultilevel"/>
    <w:tmpl w:val="181E8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0405A5"/>
    <w:multiLevelType w:val="hybridMultilevel"/>
    <w:tmpl w:val="256AAFCE"/>
    <w:lvl w:ilvl="0" w:tplc="F4E6C3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EA7D6C"/>
    <w:multiLevelType w:val="hybridMultilevel"/>
    <w:tmpl w:val="BDB20F24"/>
    <w:lvl w:ilvl="0" w:tplc="3F9C99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F59A9"/>
    <w:multiLevelType w:val="hybridMultilevel"/>
    <w:tmpl w:val="684A52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BD064E"/>
    <w:multiLevelType w:val="multilevel"/>
    <w:tmpl w:val="6A6A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B2612C9"/>
    <w:multiLevelType w:val="hybridMultilevel"/>
    <w:tmpl w:val="F976D3E8"/>
    <w:lvl w:ilvl="0" w:tplc="BD1446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F31BD"/>
    <w:multiLevelType w:val="hybridMultilevel"/>
    <w:tmpl w:val="256AAFCE"/>
    <w:lvl w:ilvl="0" w:tplc="F4E6C3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2F512F5"/>
    <w:multiLevelType w:val="singleLevel"/>
    <w:tmpl w:val="D5801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673826D6"/>
    <w:multiLevelType w:val="hybridMultilevel"/>
    <w:tmpl w:val="3A6CB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86FCA"/>
    <w:multiLevelType w:val="hybridMultilevel"/>
    <w:tmpl w:val="666A601C"/>
    <w:lvl w:ilvl="0" w:tplc="5D224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FC661D4"/>
    <w:multiLevelType w:val="hybridMultilevel"/>
    <w:tmpl w:val="B59CBE3C"/>
    <w:lvl w:ilvl="0" w:tplc="B13A9DA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2D1CDD"/>
    <w:multiLevelType w:val="hybridMultilevel"/>
    <w:tmpl w:val="E03ABEDE"/>
    <w:lvl w:ilvl="0" w:tplc="066E2296">
      <w:start w:val="1"/>
      <w:numFmt w:val="decimal"/>
      <w:lvlText w:val="%1."/>
      <w:lvlJc w:val="center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19"/>
  </w:num>
  <w:num w:numId="10">
    <w:abstractNumId w:val="17"/>
  </w:num>
  <w:num w:numId="11">
    <w:abstractNumId w:val="9"/>
  </w:num>
  <w:num w:numId="12">
    <w:abstractNumId w:val="4"/>
  </w:num>
  <w:num w:numId="13">
    <w:abstractNumId w:val="12"/>
  </w:num>
  <w:num w:numId="14">
    <w:abstractNumId w:val="20"/>
  </w:num>
  <w:num w:numId="15">
    <w:abstractNumId w:val="7"/>
  </w:num>
  <w:num w:numId="16">
    <w:abstractNumId w:val="2"/>
  </w:num>
  <w:num w:numId="17">
    <w:abstractNumId w:val="13"/>
  </w:num>
  <w:num w:numId="18">
    <w:abstractNumId w:val="1"/>
  </w:num>
  <w:num w:numId="19">
    <w:abstractNumId w:val="5"/>
  </w:num>
  <w:num w:numId="20">
    <w:abstractNumId w:val="18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3"/>
    <w:rsid w:val="00097BBB"/>
    <w:rsid w:val="00187ED6"/>
    <w:rsid w:val="001B492A"/>
    <w:rsid w:val="002770E3"/>
    <w:rsid w:val="0059609E"/>
    <w:rsid w:val="005C3869"/>
    <w:rsid w:val="00615FB7"/>
    <w:rsid w:val="006758C4"/>
    <w:rsid w:val="0075786D"/>
    <w:rsid w:val="0088138F"/>
    <w:rsid w:val="008A21A5"/>
    <w:rsid w:val="009850DE"/>
    <w:rsid w:val="00B81ADC"/>
    <w:rsid w:val="00C97E35"/>
    <w:rsid w:val="00E55BA7"/>
    <w:rsid w:val="00E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C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C4"/>
    <w:pPr>
      <w:ind w:left="720"/>
      <w:contextualSpacing/>
    </w:pPr>
  </w:style>
  <w:style w:type="character" w:styleId="Hyperlink">
    <w:name w:val="Hyperlink"/>
    <w:uiPriority w:val="99"/>
    <w:unhideWhenUsed/>
    <w:rsid w:val="006758C4"/>
    <w:rPr>
      <w:color w:val="0000FF"/>
      <w:u w:val="single"/>
    </w:rPr>
  </w:style>
  <w:style w:type="character" w:customStyle="1" w:styleId="FontStyle24">
    <w:name w:val="Font Style24"/>
    <w:uiPriority w:val="99"/>
    <w:rsid w:val="008813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C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C4"/>
    <w:pPr>
      <w:ind w:left="720"/>
      <w:contextualSpacing/>
    </w:pPr>
  </w:style>
  <w:style w:type="character" w:styleId="Hyperlink">
    <w:name w:val="Hyperlink"/>
    <w:uiPriority w:val="99"/>
    <w:unhideWhenUsed/>
    <w:rsid w:val="006758C4"/>
    <w:rPr>
      <w:color w:val="0000FF"/>
      <w:u w:val="single"/>
    </w:rPr>
  </w:style>
  <w:style w:type="character" w:customStyle="1" w:styleId="FontStyle24">
    <w:name w:val="Font Style24"/>
    <w:uiPriority w:val="99"/>
    <w:rsid w:val="008813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ED30E-5342-4FCD-ACC7-F982DFA9B201}"/>
</file>

<file path=customXml/itemProps2.xml><?xml version="1.0" encoding="utf-8"?>
<ds:datastoreItem xmlns:ds="http://schemas.openxmlformats.org/officeDocument/2006/customXml" ds:itemID="{FE44740D-0B49-4023-8549-C9FBEED1BDB8}"/>
</file>

<file path=customXml/itemProps3.xml><?xml version="1.0" encoding="utf-8"?>
<ds:datastoreItem xmlns:ds="http://schemas.openxmlformats.org/officeDocument/2006/customXml" ds:itemID="{1C99A702-A122-46FF-AFA2-077211BE6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User</cp:lastModifiedBy>
  <cp:revision>5</cp:revision>
  <dcterms:created xsi:type="dcterms:W3CDTF">2020-04-01T13:24:00Z</dcterms:created>
  <dcterms:modified xsi:type="dcterms:W3CDTF">2020-04-01T13:30:00Z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